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585"/>
        <w:tblW w:w="9776" w:type="dxa"/>
        <w:tblLayout w:type="fixed"/>
        <w:tblLook w:val="01E0" w:firstRow="1" w:lastRow="1" w:firstColumn="1" w:lastColumn="1" w:noHBand="0" w:noVBand="0"/>
      </w:tblPr>
      <w:tblGrid>
        <w:gridCol w:w="3686"/>
        <w:gridCol w:w="6090"/>
      </w:tblGrid>
      <w:tr w:rsidR="005511EE" w14:paraId="1A6CA267" w14:textId="77777777" w:rsidTr="005511EE">
        <w:trPr>
          <w:trHeight w:val="202"/>
        </w:trPr>
        <w:tc>
          <w:tcPr>
            <w:tcW w:w="3686" w:type="dxa"/>
          </w:tcPr>
          <w:p w14:paraId="6CAB6FF7" w14:textId="77777777" w:rsidR="005511EE" w:rsidRDefault="005511EE" w:rsidP="005511EE">
            <w:pPr>
              <w:rPr>
                <w:rFonts w:cs="Arial"/>
                <w:b/>
              </w:rPr>
            </w:pPr>
            <w:r>
              <w:rPr>
                <w:rFonts w:cs="Arial"/>
                <w:b/>
              </w:rPr>
              <w:t>Post Title:</w:t>
            </w:r>
          </w:p>
        </w:tc>
        <w:tc>
          <w:tcPr>
            <w:tcW w:w="6090" w:type="dxa"/>
          </w:tcPr>
          <w:p w14:paraId="07F34361" w14:textId="4DBC2D9D" w:rsidR="005511EE" w:rsidRDefault="005511EE" w:rsidP="005511EE">
            <w:pPr>
              <w:pStyle w:val="NoSpacing"/>
              <w:rPr>
                <w:rFonts w:asciiTheme="minorHAnsi" w:hAnsiTheme="minorHAnsi"/>
              </w:rPr>
            </w:pPr>
            <w:r>
              <w:rPr>
                <w:rFonts w:asciiTheme="minorHAnsi" w:hAnsiTheme="minorHAnsi"/>
              </w:rPr>
              <w:t xml:space="preserve">Teacher of </w:t>
            </w:r>
            <w:r w:rsidR="000552B7">
              <w:rPr>
                <w:rFonts w:asciiTheme="minorHAnsi" w:hAnsiTheme="minorHAnsi"/>
              </w:rPr>
              <w:t>RE</w:t>
            </w:r>
          </w:p>
        </w:tc>
      </w:tr>
      <w:tr w:rsidR="005511EE" w14:paraId="07F57DEC" w14:textId="77777777" w:rsidTr="005511EE">
        <w:tc>
          <w:tcPr>
            <w:tcW w:w="3686" w:type="dxa"/>
          </w:tcPr>
          <w:p w14:paraId="549F0BCE" w14:textId="77777777" w:rsidR="005511EE" w:rsidRDefault="005511EE" w:rsidP="005511EE">
            <w:pPr>
              <w:rPr>
                <w:rFonts w:cs="Arial"/>
                <w:b/>
              </w:rPr>
            </w:pPr>
          </w:p>
        </w:tc>
        <w:tc>
          <w:tcPr>
            <w:tcW w:w="6090" w:type="dxa"/>
          </w:tcPr>
          <w:p w14:paraId="7494B520" w14:textId="77777777" w:rsidR="005511EE" w:rsidRDefault="005511EE" w:rsidP="005511EE">
            <w:pPr>
              <w:pStyle w:val="a"/>
              <w:tabs>
                <w:tab w:val="left" w:pos="-1440"/>
              </w:tabs>
              <w:ind w:left="360" w:firstLine="0"/>
              <w:rPr>
                <w:rFonts w:asciiTheme="minorHAnsi" w:hAnsiTheme="minorHAnsi" w:cs="Arial"/>
                <w:szCs w:val="24"/>
              </w:rPr>
            </w:pPr>
          </w:p>
        </w:tc>
      </w:tr>
      <w:tr w:rsidR="005511EE" w14:paraId="4668438A" w14:textId="77777777" w:rsidTr="005511EE">
        <w:tc>
          <w:tcPr>
            <w:tcW w:w="3686" w:type="dxa"/>
          </w:tcPr>
          <w:p w14:paraId="6FEC6C6C" w14:textId="77777777" w:rsidR="005511EE" w:rsidRDefault="005511EE" w:rsidP="005511EE">
            <w:pPr>
              <w:rPr>
                <w:rFonts w:cs="Arial"/>
                <w:b/>
              </w:rPr>
            </w:pPr>
            <w:r>
              <w:rPr>
                <w:rFonts w:cs="Arial"/>
                <w:b/>
              </w:rPr>
              <w:t>Reporting to:</w:t>
            </w:r>
          </w:p>
        </w:tc>
        <w:tc>
          <w:tcPr>
            <w:tcW w:w="6090" w:type="dxa"/>
          </w:tcPr>
          <w:p w14:paraId="5C085315" w14:textId="1D1B73CE" w:rsidR="005511EE" w:rsidRPr="00BB603E" w:rsidRDefault="00BB603E" w:rsidP="005511EE">
            <w:pPr>
              <w:jc w:val="both"/>
              <w:rPr>
                <w:rFonts w:cs="Arial"/>
              </w:rPr>
            </w:pPr>
            <w:r w:rsidRPr="00BB603E">
              <w:rPr>
                <w:rFonts w:cs="Arial"/>
              </w:rPr>
              <w:t xml:space="preserve">Head of </w:t>
            </w:r>
            <w:r w:rsidR="000552B7">
              <w:rPr>
                <w:rFonts w:cs="Arial"/>
              </w:rPr>
              <w:t>RE</w:t>
            </w:r>
          </w:p>
        </w:tc>
      </w:tr>
      <w:tr w:rsidR="005511EE" w14:paraId="68D54A9D" w14:textId="77777777" w:rsidTr="005511EE">
        <w:tc>
          <w:tcPr>
            <w:tcW w:w="3686" w:type="dxa"/>
          </w:tcPr>
          <w:p w14:paraId="28F3E917" w14:textId="77777777" w:rsidR="005511EE" w:rsidRDefault="005511EE" w:rsidP="005511EE">
            <w:pPr>
              <w:rPr>
                <w:rFonts w:cs="Arial"/>
                <w:b/>
              </w:rPr>
            </w:pPr>
          </w:p>
        </w:tc>
        <w:tc>
          <w:tcPr>
            <w:tcW w:w="6090" w:type="dxa"/>
          </w:tcPr>
          <w:p w14:paraId="3041D6AC" w14:textId="77777777" w:rsidR="005511EE" w:rsidRDefault="005511EE" w:rsidP="005511EE">
            <w:pPr>
              <w:jc w:val="both"/>
              <w:rPr>
                <w:rFonts w:cs="Arial"/>
              </w:rPr>
            </w:pPr>
          </w:p>
        </w:tc>
      </w:tr>
      <w:tr w:rsidR="005511EE" w14:paraId="530B85E5" w14:textId="77777777" w:rsidTr="005511EE">
        <w:tc>
          <w:tcPr>
            <w:tcW w:w="3686" w:type="dxa"/>
          </w:tcPr>
          <w:p w14:paraId="599C69D6" w14:textId="77777777" w:rsidR="005511EE" w:rsidRDefault="005511EE" w:rsidP="005511EE">
            <w:pPr>
              <w:rPr>
                <w:rFonts w:cs="Arial"/>
                <w:b/>
              </w:rPr>
            </w:pPr>
            <w:r>
              <w:rPr>
                <w:rFonts w:cs="Arial"/>
                <w:b/>
              </w:rPr>
              <w:t>Liaising with:</w:t>
            </w:r>
          </w:p>
        </w:tc>
        <w:tc>
          <w:tcPr>
            <w:tcW w:w="6090" w:type="dxa"/>
          </w:tcPr>
          <w:p w14:paraId="609519CC" w14:textId="77777777" w:rsidR="005511EE" w:rsidRDefault="005511EE" w:rsidP="005511EE">
            <w:pPr>
              <w:jc w:val="both"/>
              <w:rPr>
                <w:rFonts w:cs="Arial"/>
              </w:rPr>
            </w:pPr>
            <w:r>
              <w:rPr>
                <w:rFonts w:cs="Arial"/>
              </w:rPr>
              <w:t>SLT, teaching and support staff</w:t>
            </w:r>
          </w:p>
        </w:tc>
      </w:tr>
      <w:tr w:rsidR="005511EE" w14:paraId="781A45CD" w14:textId="77777777" w:rsidTr="005511EE">
        <w:tc>
          <w:tcPr>
            <w:tcW w:w="3686" w:type="dxa"/>
          </w:tcPr>
          <w:p w14:paraId="7C1C7369" w14:textId="77777777" w:rsidR="005511EE" w:rsidRDefault="005511EE" w:rsidP="005511EE">
            <w:pPr>
              <w:rPr>
                <w:rFonts w:cs="Arial"/>
                <w:b/>
              </w:rPr>
            </w:pPr>
          </w:p>
        </w:tc>
        <w:tc>
          <w:tcPr>
            <w:tcW w:w="6090" w:type="dxa"/>
          </w:tcPr>
          <w:p w14:paraId="6A847F73" w14:textId="77777777" w:rsidR="005511EE" w:rsidRDefault="005511EE" w:rsidP="005511EE">
            <w:pPr>
              <w:jc w:val="both"/>
              <w:rPr>
                <w:rFonts w:cs="Arial"/>
              </w:rPr>
            </w:pPr>
          </w:p>
        </w:tc>
      </w:tr>
      <w:tr w:rsidR="005511EE" w14:paraId="01A2AA1E" w14:textId="77777777" w:rsidTr="005511EE">
        <w:tc>
          <w:tcPr>
            <w:tcW w:w="3686" w:type="dxa"/>
          </w:tcPr>
          <w:p w14:paraId="22F4C050" w14:textId="77777777" w:rsidR="005511EE" w:rsidRDefault="005511EE" w:rsidP="005511EE">
            <w:pPr>
              <w:rPr>
                <w:rFonts w:cs="Arial"/>
                <w:b/>
              </w:rPr>
            </w:pPr>
            <w:r>
              <w:rPr>
                <w:rFonts w:cs="Arial"/>
                <w:b/>
              </w:rPr>
              <w:t>Salary/Grade:</w:t>
            </w:r>
          </w:p>
        </w:tc>
        <w:tc>
          <w:tcPr>
            <w:tcW w:w="6090" w:type="dxa"/>
          </w:tcPr>
          <w:p w14:paraId="228273D6" w14:textId="12F7CEDF" w:rsidR="005511EE" w:rsidRDefault="005511EE" w:rsidP="005511EE">
            <w:pPr>
              <w:rPr>
                <w:rFonts w:cs="Arial"/>
              </w:rPr>
            </w:pPr>
            <w:r>
              <w:rPr>
                <w:rFonts w:cs="Arial"/>
              </w:rPr>
              <w:t>MPR/UPR</w:t>
            </w:r>
          </w:p>
        </w:tc>
      </w:tr>
    </w:tbl>
    <w:p w14:paraId="5864FE6A" w14:textId="77777777" w:rsidR="005511EE" w:rsidRDefault="005511EE" w:rsidP="005511EE">
      <w:pPr>
        <w:rPr>
          <w:rFonts w:cs="Arial"/>
          <w:b/>
        </w:rPr>
      </w:pPr>
    </w:p>
    <w:p w14:paraId="69A1CFD8" w14:textId="77777777" w:rsidR="00B15F4B" w:rsidRDefault="00B15F4B" w:rsidP="00C833CD">
      <w:pPr>
        <w:rPr>
          <w:rFonts w:cs="Arial"/>
          <w:b/>
        </w:rPr>
      </w:pPr>
    </w:p>
    <w:p w14:paraId="35810738" w14:textId="73BBAF33" w:rsidR="005511EE" w:rsidRDefault="005511EE" w:rsidP="00B15F4B">
      <w:pPr>
        <w:jc w:val="center"/>
        <w:rPr>
          <w:rFonts w:cs="Arial"/>
          <w:b/>
        </w:rPr>
      </w:pPr>
      <w:r>
        <w:rPr>
          <w:rFonts w:cs="Arial"/>
          <w:b/>
        </w:rPr>
        <w:t>JOB DESCRIPTION</w:t>
      </w:r>
    </w:p>
    <w:p w14:paraId="0B74402B" w14:textId="77777777" w:rsidR="00B15F4B" w:rsidRDefault="00B15F4B" w:rsidP="00B15F4B">
      <w:pPr>
        <w:rPr>
          <w:rFonts w:cs="Arial"/>
          <w:b/>
        </w:rPr>
      </w:pPr>
    </w:p>
    <w:p w14:paraId="15DAC8DD" w14:textId="23948F08" w:rsidR="005511EE" w:rsidRDefault="005511EE" w:rsidP="00B15F4B">
      <w:pPr>
        <w:ind w:left="-426"/>
        <w:rPr>
          <w:rFonts w:cs="Arial"/>
          <w:sz w:val="22"/>
          <w:szCs w:val="22"/>
        </w:rPr>
      </w:pPr>
      <w:r>
        <w:rPr>
          <w:rFonts w:cs="Arial"/>
          <w:sz w:val="22"/>
          <w:szCs w:val="22"/>
        </w:rPr>
        <w:t>It is expected that a classroom teacher will work in such a way that is totally compatible with the aims and objectives of the school as expressed in its</w:t>
      </w:r>
      <w:r w:rsidR="00B15F4B">
        <w:rPr>
          <w:rFonts w:cs="Arial"/>
          <w:sz w:val="22"/>
          <w:szCs w:val="22"/>
        </w:rPr>
        <w:t xml:space="preserve">’ Mission Statement and </w:t>
      </w:r>
      <w:r>
        <w:rPr>
          <w:rFonts w:cs="Arial"/>
          <w:sz w:val="22"/>
          <w:szCs w:val="22"/>
        </w:rPr>
        <w:t>Vision and Values; undertake all duties as specified by the current STPCD (Conditions of Employment other than Head Teachers); and work to the professional guidance detailed in Teachers’ Professional Development National Standards Framework</w:t>
      </w:r>
    </w:p>
    <w:p w14:paraId="055875CB" w14:textId="77777777" w:rsidR="005511EE" w:rsidRDefault="005511EE" w:rsidP="00B15F4B">
      <w:pPr>
        <w:ind w:left="-426"/>
        <w:rPr>
          <w:rFonts w:cs="Arial"/>
          <w:sz w:val="22"/>
          <w:szCs w:val="22"/>
        </w:rPr>
      </w:pPr>
    </w:p>
    <w:p w14:paraId="2DABA65E" w14:textId="77777777" w:rsidR="005511EE" w:rsidRDefault="005511EE" w:rsidP="00B15F4B">
      <w:pPr>
        <w:ind w:left="-426"/>
        <w:rPr>
          <w:rFonts w:cs="Arial"/>
          <w:sz w:val="22"/>
          <w:szCs w:val="22"/>
        </w:rPr>
      </w:pPr>
      <w:r>
        <w:rPr>
          <w:rFonts w:cs="Arial"/>
          <w:sz w:val="22"/>
          <w:szCs w:val="22"/>
        </w:rPr>
        <w:t>The classroom teacher/form tutor has an important duty to promote and safeguard the welfare of all students and, in doing so, follow the policies and procedures of the school.</w:t>
      </w:r>
    </w:p>
    <w:p w14:paraId="2D1A31C7" w14:textId="77777777" w:rsidR="005511EE" w:rsidRDefault="005511EE" w:rsidP="00B15F4B">
      <w:pPr>
        <w:ind w:left="-426"/>
        <w:rPr>
          <w:rFonts w:cs="Arial"/>
          <w:sz w:val="22"/>
          <w:szCs w:val="22"/>
        </w:rPr>
      </w:pPr>
    </w:p>
    <w:p w14:paraId="60F459A9" w14:textId="77777777" w:rsidR="005511EE" w:rsidRDefault="005511EE" w:rsidP="00B15F4B">
      <w:pPr>
        <w:ind w:left="-426"/>
        <w:rPr>
          <w:rFonts w:cs="Arial"/>
          <w:b/>
          <w:sz w:val="22"/>
          <w:szCs w:val="22"/>
        </w:rPr>
      </w:pPr>
      <w:r>
        <w:rPr>
          <w:rFonts w:cs="Arial"/>
          <w:b/>
          <w:sz w:val="22"/>
          <w:szCs w:val="22"/>
        </w:rPr>
        <w:t>Purpose</w:t>
      </w:r>
    </w:p>
    <w:p w14:paraId="19209558" w14:textId="359B401A" w:rsidR="005511EE" w:rsidRDefault="005511EE" w:rsidP="00B15F4B">
      <w:pPr>
        <w:pStyle w:val="ListParagraph"/>
        <w:numPr>
          <w:ilvl w:val="0"/>
          <w:numId w:val="7"/>
        </w:numPr>
        <w:rPr>
          <w:rFonts w:cs="Arial"/>
          <w:sz w:val="22"/>
          <w:szCs w:val="22"/>
        </w:rPr>
      </w:pPr>
      <w:r>
        <w:rPr>
          <w:rFonts w:cs="Arial"/>
          <w:sz w:val="22"/>
          <w:szCs w:val="22"/>
        </w:rPr>
        <w:t>To promote students’ spiritual, moral, social and cultural development within the subject area in the context of this school being a Catholic Christian Community</w:t>
      </w:r>
    </w:p>
    <w:p w14:paraId="1FF6E30A" w14:textId="31E97814" w:rsidR="000552B7" w:rsidRPr="000552B7" w:rsidRDefault="000552B7" w:rsidP="000552B7">
      <w:pPr>
        <w:pStyle w:val="NoSpacing"/>
        <w:numPr>
          <w:ilvl w:val="0"/>
          <w:numId w:val="7"/>
        </w:numPr>
        <w:rPr>
          <w:rFonts w:cs="Arial"/>
          <w:sz w:val="22"/>
          <w:szCs w:val="22"/>
        </w:rPr>
      </w:pPr>
      <w:bookmarkStart w:id="0" w:name="_Hlk164680613"/>
      <w:r w:rsidRPr="000552B7">
        <w:rPr>
          <w:rFonts w:asciiTheme="minorHAnsi" w:hAnsiTheme="minorHAnsi" w:cstheme="minorHAnsi"/>
        </w:rPr>
        <w:t>To carry out the professional duties of a classroom teacher/form tutor as set out in the current School Teachers’ Pay and Conditions Document (STPCD)</w:t>
      </w:r>
    </w:p>
    <w:bookmarkEnd w:id="0"/>
    <w:p w14:paraId="120E087E" w14:textId="39D9C5E4" w:rsidR="005511EE" w:rsidRDefault="005511EE" w:rsidP="00B15F4B">
      <w:pPr>
        <w:pStyle w:val="ListParagraph"/>
        <w:numPr>
          <w:ilvl w:val="0"/>
          <w:numId w:val="7"/>
        </w:numPr>
        <w:rPr>
          <w:rFonts w:cs="Arial"/>
          <w:sz w:val="22"/>
          <w:szCs w:val="22"/>
        </w:rPr>
      </w:pPr>
      <w:r>
        <w:rPr>
          <w:rFonts w:cs="Arial"/>
          <w:sz w:val="22"/>
          <w:szCs w:val="22"/>
        </w:rPr>
        <w:t xml:space="preserve">To work as a member of the </w:t>
      </w:r>
      <w:r w:rsidR="000552B7">
        <w:rPr>
          <w:rFonts w:cs="Arial"/>
          <w:sz w:val="22"/>
          <w:szCs w:val="22"/>
        </w:rPr>
        <w:t>RE</w:t>
      </w:r>
      <w:r>
        <w:rPr>
          <w:rFonts w:cs="Arial"/>
          <w:sz w:val="22"/>
          <w:szCs w:val="22"/>
        </w:rPr>
        <w:t xml:space="preserve"> departmental team within the school in order to raise standards of student attainment and achievement</w:t>
      </w:r>
    </w:p>
    <w:p w14:paraId="3F68941A" w14:textId="77777777" w:rsidR="005511EE" w:rsidRDefault="005511EE" w:rsidP="00B15F4B">
      <w:pPr>
        <w:pStyle w:val="ListParagraph"/>
        <w:numPr>
          <w:ilvl w:val="0"/>
          <w:numId w:val="7"/>
        </w:numPr>
        <w:rPr>
          <w:rFonts w:cs="Arial"/>
          <w:sz w:val="22"/>
          <w:szCs w:val="22"/>
        </w:rPr>
      </w:pPr>
      <w:r>
        <w:rPr>
          <w:rFonts w:cs="Arial"/>
          <w:sz w:val="22"/>
          <w:szCs w:val="22"/>
        </w:rPr>
        <w:t>To share in the corporate responsibility for the education and well-being of all pupils in accordance with school policies</w:t>
      </w:r>
    </w:p>
    <w:p w14:paraId="2A068A7B" w14:textId="77777777" w:rsidR="005511EE" w:rsidRDefault="005511EE" w:rsidP="00B15F4B">
      <w:pPr>
        <w:ind w:left="-426"/>
        <w:rPr>
          <w:rFonts w:cs="Arial"/>
          <w:b/>
          <w:sz w:val="22"/>
          <w:szCs w:val="22"/>
        </w:rPr>
      </w:pPr>
    </w:p>
    <w:p w14:paraId="57FB4CC6" w14:textId="77777777" w:rsidR="005511EE" w:rsidRDefault="005511EE" w:rsidP="00B15F4B">
      <w:pPr>
        <w:ind w:left="-426"/>
        <w:rPr>
          <w:rFonts w:cs="Arial"/>
          <w:b/>
          <w:sz w:val="22"/>
          <w:szCs w:val="22"/>
        </w:rPr>
      </w:pPr>
      <w:r>
        <w:rPr>
          <w:rFonts w:cs="Arial"/>
          <w:b/>
          <w:sz w:val="22"/>
          <w:szCs w:val="22"/>
        </w:rPr>
        <w:t>Knowledge and Understanding</w:t>
      </w:r>
    </w:p>
    <w:p w14:paraId="5EBD3BB1" w14:textId="77777777" w:rsidR="005511EE" w:rsidRDefault="005511EE" w:rsidP="00B15F4B">
      <w:pPr>
        <w:pStyle w:val="ListParagraph"/>
        <w:numPr>
          <w:ilvl w:val="0"/>
          <w:numId w:val="2"/>
        </w:numPr>
        <w:rPr>
          <w:rFonts w:cs="Arial"/>
          <w:sz w:val="22"/>
          <w:szCs w:val="22"/>
        </w:rPr>
      </w:pPr>
      <w:r>
        <w:rPr>
          <w:rFonts w:cs="Arial"/>
          <w:sz w:val="22"/>
          <w:szCs w:val="22"/>
        </w:rPr>
        <w:t>To have a detailed knowledge of the National Curriculum programmes of study, level descriptions and end of key stage descriptions for the appropriate level and subject.</w:t>
      </w:r>
    </w:p>
    <w:p w14:paraId="1CA7E77E" w14:textId="77777777" w:rsidR="005511EE" w:rsidRDefault="005511EE" w:rsidP="00B15F4B">
      <w:pPr>
        <w:pStyle w:val="ListParagraph"/>
        <w:numPr>
          <w:ilvl w:val="0"/>
          <w:numId w:val="2"/>
        </w:numPr>
        <w:rPr>
          <w:rFonts w:cs="Arial"/>
          <w:sz w:val="22"/>
          <w:szCs w:val="22"/>
        </w:rPr>
      </w:pPr>
      <w:r>
        <w:rPr>
          <w:rFonts w:cs="Arial"/>
          <w:sz w:val="22"/>
          <w:szCs w:val="22"/>
        </w:rPr>
        <w:t>To be familiar with the relevant external exam syllabuses and courses for KS4.</w:t>
      </w:r>
    </w:p>
    <w:p w14:paraId="70689FB7" w14:textId="77777777" w:rsidR="005511EE" w:rsidRDefault="005511EE" w:rsidP="00B15F4B">
      <w:pPr>
        <w:pStyle w:val="ListParagraph"/>
        <w:numPr>
          <w:ilvl w:val="0"/>
          <w:numId w:val="2"/>
        </w:numPr>
        <w:rPr>
          <w:rFonts w:cs="Arial"/>
          <w:sz w:val="22"/>
          <w:szCs w:val="22"/>
        </w:rPr>
      </w:pPr>
      <w:r>
        <w:rPr>
          <w:rFonts w:cs="Arial"/>
          <w:sz w:val="22"/>
          <w:szCs w:val="22"/>
        </w:rPr>
        <w:t>To understand progression from KS2 programmes of study.</w:t>
      </w:r>
    </w:p>
    <w:p w14:paraId="78C4329A" w14:textId="77777777" w:rsidR="005511EE" w:rsidRDefault="005511EE" w:rsidP="00B15F4B">
      <w:pPr>
        <w:pStyle w:val="ListParagraph"/>
        <w:numPr>
          <w:ilvl w:val="0"/>
          <w:numId w:val="2"/>
        </w:numPr>
        <w:rPr>
          <w:rFonts w:cs="Arial"/>
          <w:sz w:val="22"/>
          <w:szCs w:val="22"/>
        </w:rPr>
      </w:pPr>
      <w:r>
        <w:rPr>
          <w:rFonts w:cs="Arial"/>
          <w:sz w:val="22"/>
          <w:szCs w:val="22"/>
        </w:rPr>
        <w:t xml:space="preserve">To cope securely with subject-related questions which pupils raise. </w:t>
      </w:r>
    </w:p>
    <w:p w14:paraId="19D6395B" w14:textId="77777777" w:rsidR="005511EE" w:rsidRDefault="005511EE" w:rsidP="00B15F4B">
      <w:pPr>
        <w:pStyle w:val="ListParagraph"/>
        <w:numPr>
          <w:ilvl w:val="0"/>
          <w:numId w:val="2"/>
        </w:numPr>
        <w:rPr>
          <w:rFonts w:cs="Arial"/>
          <w:sz w:val="22"/>
          <w:szCs w:val="22"/>
        </w:rPr>
      </w:pPr>
      <w:r>
        <w:rPr>
          <w:rFonts w:cs="Arial"/>
          <w:sz w:val="22"/>
          <w:szCs w:val="22"/>
        </w:rPr>
        <w:t>To have a secure knowledge and understanding of relevant ICT skills and subject related material to satisfy National Curriculum requirements and enhance learning.</w:t>
      </w:r>
    </w:p>
    <w:p w14:paraId="4A6311D4" w14:textId="77777777" w:rsidR="005511EE" w:rsidRDefault="005511EE" w:rsidP="00B15F4B">
      <w:pPr>
        <w:pStyle w:val="ListParagraph"/>
        <w:numPr>
          <w:ilvl w:val="0"/>
          <w:numId w:val="2"/>
        </w:numPr>
        <w:rPr>
          <w:rFonts w:cs="Arial"/>
          <w:sz w:val="22"/>
          <w:szCs w:val="22"/>
        </w:rPr>
      </w:pPr>
      <w:r>
        <w:rPr>
          <w:rFonts w:cs="Arial"/>
          <w:sz w:val="22"/>
          <w:szCs w:val="22"/>
        </w:rPr>
        <w:t>To be familiar with relevant Health and Safety requirements and plan lessons to avoid potential hazards.</w:t>
      </w:r>
    </w:p>
    <w:p w14:paraId="55AFCD94" w14:textId="77777777" w:rsidR="005511EE" w:rsidRDefault="005511EE" w:rsidP="00B15F4B">
      <w:pPr>
        <w:ind w:left="-426"/>
        <w:rPr>
          <w:rFonts w:cs="Arial"/>
          <w:sz w:val="22"/>
          <w:szCs w:val="22"/>
        </w:rPr>
      </w:pPr>
    </w:p>
    <w:p w14:paraId="546E7F41" w14:textId="77777777" w:rsidR="005511EE" w:rsidRDefault="005511EE" w:rsidP="00B15F4B">
      <w:pPr>
        <w:ind w:left="-426"/>
        <w:rPr>
          <w:rFonts w:cs="Arial"/>
          <w:b/>
          <w:sz w:val="22"/>
          <w:szCs w:val="22"/>
        </w:rPr>
      </w:pPr>
      <w:r>
        <w:rPr>
          <w:rFonts w:cs="Arial"/>
          <w:b/>
          <w:sz w:val="22"/>
          <w:szCs w:val="22"/>
        </w:rPr>
        <w:t>Planning</w:t>
      </w:r>
    </w:p>
    <w:p w14:paraId="2E14CE4F" w14:textId="77777777" w:rsidR="005511EE" w:rsidRDefault="005511EE" w:rsidP="00B15F4B">
      <w:pPr>
        <w:pStyle w:val="ListParagraph"/>
        <w:numPr>
          <w:ilvl w:val="0"/>
          <w:numId w:val="3"/>
        </w:numPr>
        <w:rPr>
          <w:rFonts w:cs="Arial"/>
          <w:sz w:val="22"/>
          <w:szCs w:val="22"/>
        </w:rPr>
      </w:pPr>
      <w:r>
        <w:rPr>
          <w:rFonts w:cs="Arial"/>
          <w:sz w:val="22"/>
          <w:szCs w:val="22"/>
        </w:rPr>
        <w:t>To plan their teaching to achieve progression in pupils’ learning:</w:t>
      </w:r>
    </w:p>
    <w:p w14:paraId="6F3B838A" w14:textId="77777777" w:rsidR="005511EE" w:rsidRDefault="005511EE" w:rsidP="00B15F4B">
      <w:pPr>
        <w:numPr>
          <w:ilvl w:val="0"/>
          <w:numId w:val="3"/>
        </w:numPr>
        <w:rPr>
          <w:rFonts w:cs="Arial"/>
          <w:sz w:val="22"/>
          <w:szCs w:val="22"/>
        </w:rPr>
      </w:pPr>
      <w:r>
        <w:rPr>
          <w:rFonts w:cs="Arial"/>
          <w:sz w:val="22"/>
          <w:szCs w:val="22"/>
        </w:rPr>
        <w:t>To set tasks for the whole class, individual and group work, including homework, which challenge pupils and ensure high levels of pupil interest.</w:t>
      </w:r>
    </w:p>
    <w:p w14:paraId="593232FA" w14:textId="77777777" w:rsidR="005511EE" w:rsidRDefault="005511EE" w:rsidP="00B15F4B">
      <w:pPr>
        <w:numPr>
          <w:ilvl w:val="0"/>
          <w:numId w:val="3"/>
        </w:numPr>
        <w:rPr>
          <w:rFonts w:cs="Arial"/>
          <w:sz w:val="22"/>
          <w:szCs w:val="22"/>
        </w:rPr>
      </w:pPr>
      <w:r>
        <w:rPr>
          <w:rFonts w:cs="Arial"/>
          <w:sz w:val="22"/>
          <w:szCs w:val="22"/>
        </w:rPr>
        <w:t xml:space="preserve">To have appropriate and demanding expectations for pupils’ learning. </w:t>
      </w:r>
    </w:p>
    <w:p w14:paraId="75DA85BF" w14:textId="77777777" w:rsidR="005511EE" w:rsidRDefault="005511EE" w:rsidP="00B15F4B">
      <w:pPr>
        <w:numPr>
          <w:ilvl w:val="0"/>
          <w:numId w:val="3"/>
        </w:numPr>
        <w:rPr>
          <w:rFonts w:cs="Arial"/>
          <w:sz w:val="22"/>
          <w:szCs w:val="22"/>
        </w:rPr>
      </w:pPr>
      <w:r>
        <w:rPr>
          <w:rFonts w:cs="Arial"/>
          <w:sz w:val="22"/>
          <w:szCs w:val="22"/>
        </w:rPr>
        <w:t>To set clear targets for pupils learning, building on prior attainment, and ensuring that pupils are aware of the substance and purpose of what they are asked to do.</w:t>
      </w:r>
    </w:p>
    <w:p w14:paraId="0029AED3" w14:textId="77777777" w:rsidR="00C833CD" w:rsidRDefault="00C833CD" w:rsidP="00C833CD">
      <w:pPr>
        <w:ind w:left="294"/>
        <w:rPr>
          <w:rFonts w:cs="Arial"/>
          <w:sz w:val="22"/>
          <w:szCs w:val="22"/>
        </w:rPr>
      </w:pPr>
    </w:p>
    <w:p w14:paraId="43FAA905" w14:textId="77777777" w:rsidR="00C833CD" w:rsidRDefault="00C833CD" w:rsidP="00C833CD">
      <w:pPr>
        <w:ind w:left="294"/>
        <w:rPr>
          <w:rFonts w:cs="Arial"/>
          <w:sz w:val="22"/>
          <w:szCs w:val="22"/>
        </w:rPr>
      </w:pPr>
    </w:p>
    <w:p w14:paraId="5B49E3ED" w14:textId="5A24771E" w:rsidR="005511EE" w:rsidRDefault="005511EE" w:rsidP="00B15F4B">
      <w:pPr>
        <w:numPr>
          <w:ilvl w:val="0"/>
          <w:numId w:val="3"/>
        </w:numPr>
        <w:rPr>
          <w:rFonts w:cs="Arial"/>
          <w:sz w:val="22"/>
          <w:szCs w:val="22"/>
        </w:rPr>
      </w:pPr>
      <w:r>
        <w:rPr>
          <w:rFonts w:cs="Arial"/>
          <w:sz w:val="22"/>
          <w:szCs w:val="22"/>
        </w:rPr>
        <w:lastRenderedPageBreak/>
        <w:t>To identify pupils who:</w:t>
      </w:r>
    </w:p>
    <w:p w14:paraId="3CB9D889" w14:textId="77777777" w:rsidR="005511EE" w:rsidRDefault="005511EE" w:rsidP="00B15F4B">
      <w:pPr>
        <w:pStyle w:val="ListParagraph"/>
        <w:numPr>
          <w:ilvl w:val="1"/>
          <w:numId w:val="3"/>
        </w:numPr>
        <w:rPr>
          <w:rFonts w:cs="Arial"/>
          <w:sz w:val="22"/>
          <w:szCs w:val="22"/>
        </w:rPr>
      </w:pPr>
      <w:r>
        <w:rPr>
          <w:rFonts w:cs="Arial"/>
          <w:sz w:val="22"/>
          <w:szCs w:val="22"/>
        </w:rPr>
        <w:t>Have special educational needs, including specific learning difficulties;</w:t>
      </w:r>
    </w:p>
    <w:p w14:paraId="3A950B18" w14:textId="321C5A21" w:rsidR="00B15F4B" w:rsidRPr="00C833CD" w:rsidRDefault="005511EE" w:rsidP="00C833CD">
      <w:pPr>
        <w:pStyle w:val="ListParagraph"/>
        <w:numPr>
          <w:ilvl w:val="1"/>
          <w:numId w:val="3"/>
        </w:numPr>
        <w:rPr>
          <w:rFonts w:cs="Arial"/>
          <w:sz w:val="22"/>
          <w:szCs w:val="22"/>
        </w:rPr>
      </w:pPr>
      <w:r>
        <w:rPr>
          <w:rFonts w:cs="Arial"/>
          <w:sz w:val="22"/>
          <w:szCs w:val="22"/>
        </w:rPr>
        <w:t>Are very able;</w:t>
      </w:r>
    </w:p>
    <w:p w14:paraId="1448EE06" w14:textId="67F8ABF8" w:rsidR="005511EE" w:rsidRPr="00B15F4B" w:rsidRDefault="005511EE" w:rsidP="00B15F4B">
      <w:pPr>
        <w:pStyle w:val="ListParagraph"/>
        <w:numPr>
          <w:ilvl w:val="1"/>
          <w:numId w:val="3"/>
        </w:numPr>
        <w:rPr>
          <w:rFonts w:cs="Arial"/>
          <w:sz w:val="22"/>
          <w:szCs w:val="22"/>
        </w:rPr>
      </w:pPr>
      <w:r>
        <w:rPr>
          <w:rFonts w:cs="Arial"/>
          <w:sz w:val="22"/>
          <w:szCs w:val="22"/>
        </w:rPr>
        <w:t>Are not yet fluent in English; and know where to get help in order to give positive and targeted support.</w:t>
      </w:r>
    </w:p>
    <w:p w14:paraId="4CE01859" w14:textId="77777777" w:rsidR="005511EE" w:rsidRDefault="005511EE" w:rsidP="00B15F4B">
      <w:pPr>
        <w:numPr>
          <w:ilvl w:val="0"/>
          <w:numId w:val="3"/>
        </w:numPr>
        <w:rPr>
          <w:rFonts w:cs="Arial"/>
          <w:sz w:val="22"/>
          <w:szCs w:val="22"/>
        </w:rPr>
      </w:pPr>
      <w:r>
        <w:rPr>
          <w:rFonts w:cs="Arial"/>
          <w:sz w:val="22"/>
          <w:szCs w:val="22"/>
        </w:rPr>
        <w:t>To provide clear structures for lessons, and sequences of lessons, in the short, medium and longer term, which maintain pace, motivation and challenge for pupils.</w:t>
      </w:r>
    </w:p>
    <w:p w14:paraId="4C12E2B3" w14:textId="77777777" w:rsidR="005511EE" w:rsidRDefault="005511EE" w:rsidP="00B15F4B">
      <w:pPr>
        <w:numPr>
          <w:ilvl w:val="0"/>
          <w:numId w:val="3"/>
        </w:numPr>
        <w:rPr>
          <w:rFonts w:cs="Arial"/>
          <w:sz w:val="22"/>
          <w:szCs w:val="22"/>
        </w:rPr>
      </w:pPr>
      <w:r>
        <w:rPr>
          <w:rFonts w:cs="Arial"/>
          <w:sz w:val="22"/>
          <w:szCs w:val="22"/>
        </w:rPr>
        <w:t>To make effective use of assessment information on pupils’ attainment and progress in their teaching and in planning future lessons and sequences of lessons.</w:t>
      </w:r>
    </w:p>
    <w:p w14:paraId="0B8FDB1A" w14:textId="77777777" w:rsidR="005511EE" w:rsidRDefault="005511EE" w:rsidP="00B15F4B">
      <w:pPr>
        <w:numPr>
          <w:ilvl w:val="0"/>
          <w:numId w:val="3"/>
        </w:numPr>
        <w:rPr>
          <w:rFonts w:cs="Arial"/>
          <w:sz w:val="22"/>
          <w:szCs w:val="22"/>
        </w:rPr>
      </w:pPr>
      <w:r>
        <w:rPr>
          <w:rFonts w:cs="Arial"/>
          <w:sz w:val="22"/>
          <w:szCs w:val="22"/>
        </w:rPr>
        <w:t>To plan opportunities to contribute to pupils’ personal, spiritual, moral, social and cultural development.</w:t>
      </w:r>
    </w:p>
    <w:p w14:paraId="28D52167" w14:textId="77777777" w:rsidR="005511EE" w:rsidRDefault="005511EE" w:rsidP="00B15F4B">
      <w:pPr>
        <w:numPr>
          <w:ilvl w:val="0"/>
          <w:numId w:val="3"/>
        </w:numPr>
        <w:rPr>
          <w:rFonts w:cs="Arial"/>
          <w:sz w:val="22"/>
          <w:szCs w:val="22"/>
        </w:rPr>
      </w:pPr>
      <w:r>
        <w:rPr>
          <w:rFonts w:cs="Arial"/>
          <w:sz w:val="22"/>
          <w:szCs w:val="22"/>
        </w:rPr>
        <w:t>To (where applicable,) ensure coverage of the relevant examination syllabuses and National Curriculum programmes of study.</w:t>
      </w:r>
    </w:p>
    <w:p w14:paraId="136F45A9" w14:textId="77777777" w:rsidR="005511EE" w:rsidRDefault="005511EE" w:rsidP="00B15F4B">
      <w:pPr>
        <w:ind w:left="-426"/>
        <w:rPr>
          <w:rFonts w:cs="Arial"/>
          <w:sz w:val="22"/>
          <w:szCs w:val="22"/>
        </w:rPr>
      </w:pPr>
    </w:p>
    <w:p w14:paraId="2ED024AF" w14:textId="77777777" w:rsidR="005511EE" w:rsidRDefault="005511EE" w:rsidP="00B15F4B">
      <w:pPr>
        <w:ind w:left="-426"/>
        <w:rPr>
          <w:rFonts w:cs="Arial"/>
          <w:b/>
          <w:sz w:val="22"/>
          <w:szCs w:val="22"/>
        </w:rPr>
      </w:pPr>
      <w:r>
        <w:rPr>
          <w:rFonts w:cs="Arial"/>
          <w:b/>
          <w:sz w:val="22"/>
          <w:szCs w:val="22"/>
        </w:rPr>
        <w:t>Teaching and Class Management</w:t>
      </w:r>
    </w:p>
    <w:p w14:paraId="021C2193" w14:textId="77777777" w:rsidR="005511EE" w:rsidRDefault="005511EE" w:rsidP="00B15F4B">
      <w:pPr>
        <w:pStyle w:val="ListParagraph"/>
        <w:numPr>
          <w:ilvl w:val="0"/>
          <w:numId w:val="4"/>
        </w:numPr>
        <w:rPr>
          <w:rFonts w:cs="Arial"/>
          <w:sz w:val="22"/>
          <w:szCs w:val="22"/>
        </w:rPr>
      </w:pPr>
      <w:r>
        <w:rPr>
          <w:rFonts w:cs="Arial"/>
          <w:sz w:val="22"/>
          <w:szCs w:val="22"/>
        </w:rPr>
        <w:t>To ensure effective teaching of whole classes, and individuals within the whole class setting, so that teaching objectives are met, and best use is made of available teaching time.</w:t>
      </w:r>
    </w:p>
    <w:p w14:paraId="0C40A945" w14:textId="77777777" w:rsidR="005511EE" w:rsidRDefault="005511EE" w:rsidP="00B15F4B">
      <w:pPr>
        <w:pStyle w:val="ListParagraph"/>
        <w:numPr>
          <w:ilvl w:val="0"/>
          <w:numId w:val="4"/>
        </w:numPr>
        <w:rPr>
          <w:rFonts w:cs="Arial"/>
          <w:sz w:val="22"/>
          <w:szCs w:val="22"/>
        </w:rPr>
      </w:pPr>
      <w:r>
        <w:rPr>
          <w:rFonts w:cs="Arial"/>
          <w:sz w:val="22"/>
          <w:szCs w:val="22"/>
        </w:rPr>
        <w:t>To establish and maintain a purposeful working atmosphere.</w:t>
      </w:r>
    </w:p>
    <w:p w14:paraId="27AA7DA2" w14:textId="77777777" w:rsidR="005511EE" w:rsidRDefault="005511EE" w:rsidP="00B15F4B">
      <w:pPr>
        <w:pStyle w:val="ListParagraph"/>
        <w:numPr>
          <w:ilvl w:val="0"/>
          <w:numId w:val="4"/>
        </w:numPr>
        <w:rPr>
          <w:rFonts w:cs="Arial"/>
          <w:sz w:val="22"/>
          <w:szCs w:val="22"/>
        </w:rPr>
      </w:pPr>
      <w:r>
        <w:rPr>
          <w:rFonts w:cs="Arial"/>
          <w:sz w:val="22"/>
          <w:szCs w:val="22"/>
        </w:rPr>
        <w:t>To set high expectations for pupils’ behaviour, establishing and maintaining a good standard of discipline through well-focused teaching and through positive and productive relationships.</w:t>
      </w:r>
    </w:p>
    <w:p w14:paraId="52A277D9" w14:textId="77777777" w:rsidR="005511EE" w:rsidRDefault="005511EE" w:rsidP="00B15F4B">
      <w:pPr>
        <w:pStyle w:val="ListParagraph"/>
        <w:numPr>
          <w:ilvl w:val="0"/>
          <w:numId w:val="4"/>
        </w:numPr>
        <w:rPr>
          <w:rFonts w:cs="Arial"/>
          <w:sz w:val="22"/>
          <w:szCs w:val="22"/>
        </w:rPr>
      </w:pPr>
      <w:r>
        <w:rPr>
          <w:rFonts w:cs="Arial"/>
          <w:sz w:val="22"/>
          <w:szCs w:val="22"/>
        </w:rPr>
        <w:t>To exploit opportunities to contribute to the quality of pupils’ wider educational development, including their personal, spiritual, moral, social and cultural development;</w:t>
      </w:r>
    </w:p>
    <w:p w14:paraId="3DDC9FC7" w14:textId="77777777" w:rsidR="005511EE" w:rsidRDefault="005511EE" w:rsidP="00B15F4B">
      <w:pPr>
        <w:pStyle w:val="ListParagraph"/>
        <w:numPr>
          <w:ilvl w:val="0"/>
          <w:numId w:val="4"/>
        </w:numPr>
        <w:rPr>
          <w:rFonts w:cs="Arial"/>
          <w:sz w:val="22"/>
          <w:szCs w:val="22"/>
        </w:rPr>
      </w:pPr>
      <w:r>
        <w:rPr>
          <w:rFonts w:cs="Arial"/>
          <w:sz w:val="22"/>
          <w:szCs w:val="22"/>
        </w:rPr>
        <w:t>To set high expectations for all pupils notwithstanding individual differences, including gender, and cultural and linguistic backgrounds;</w:t>
      </w:r>
    </w:p>
    <w:p w14:paraId="53EA72A7" w14:textId="77777777" w:rsidR="005511EE" w:rsidRDefault="005511EE" w:rsidP="00B15F4B">
      <w:pPr>
        <w:ind w:left="-426"/>
        <w:rPr>
          <w:rFonts w:cs="Arial"/>
          <w:sz w:val="22"/>
          <w:szCs w:val="22"/>
        </w:rPr>
      </w:pPr>
    </w:p>
    <w:p w14:paraId="643D56F1" w14:textId="77777777" w:rsidR="005511EE" w:rsidRDefault="005511EE" w:rsidP="00B15F4B">
      <w:pPr>
        <w:ind w:left="-426"/>
        <w:rPr>
          <w:rFonts w:cs="Arial"/>
          <w:b/>
          <w:sz w:val="22"/>
          <w:szCs w:val="22"/>
        </w:rPr>
      </w:pPr>
      <w:r>
        <w:rPr>
          <w:rFonts w:cs="Arial"/>
          <w:b/>
          <w:sz w:val="22"/>
          <w:szCs w:val="22"/>
        </w:rPr>
        <w:t>Pupil Outcomes</w:t>
      </w:r>
    </w:p>
    <w:p w14:paraId="203D596F" w14:textId="77777777" w:rsidR="005511EE" w:rsidRDefault="005511EE" w:rsidP="00B15F4B">
      <w:pPr>
        <w:pStyle w:val="ListParagraph"/>
        <w:numPr>
          <w:ilvl w:val="0"/>
          <w:numId w:val="5"/>
        </w:numPr>
        <w:rPr>
          <w:rFonts w:cs="Arial"/>
          <w:sz w:val="22"/>
          <w:szCs w:val="22"/>
        </w:rPr>
      </w:pPr>
      <w:r>
        <w:rPr>
          <w:rFonts w:cs="Arial"/>
          <w:sz w:val="22"/>
          <w:szCs w:val="22"/>
        </w:rPr>
        <w:t>To oversee the progress of all pupils within your teaching groups, towards agreed targets including any external examinations and to assist in implementing strategies when progress is less than expected.</w:t>
      </w:r>
    </w:p>
    <w:p w14:paraId="6C9CB0CB" w14:textId="77777777" w:rsidR="005511EE" w:rsidRDefault="005511EE" w:rsidP="00B15F4B">
      <w:pPr>
        <w:pStyle w:val="ListParagraph"/>
        <w:numPr>
          <w:ilvl w:val="0"/>
          <w:numId w:val="5"/>
        </w:numPr>
        <w:rPr>
          <w:rFonts w:cs="Arial"/>
          <w:sz w:val="22"/>
          <w:szCs w:val="22"/>
        </w:rPr>
      </w:pPr>
      <w:r>
        <w:rPr>
          <w:rFonts w:cs="Arial"/>
          <w:sz w:val="22"/>
          <w:szCs w:val="22"/>
        </w:rPr>
        <w:t>To foster positive and productive pupil attitudes to and engagement in learning within your teaching groups</w:t>
      </w:r>
    </w:p>
    <w:p w14:paraId="523741CC" w14:textId="77777777" w:rsidR="005511EE" w:rsidRDefault="005511EE" w:rsidP="00B15F4B">
      <w:pPr>
        <w:ind w:left="-426"/>
        <w:rPr>
          <w:rFonts w:cs="Arial"/>
          <w:sz w:val="22"/>
          <w:szCs w:val="22"/>
        </w:rPr>
      </w:pPr>
    </w:p>
    <w:p w14:paraId="2CE4183C" w14:textId="77777777" w:rsidR="005511EE" w:rsidRDefault="005511EE" w:rsidP="00B15F4B">
      <w:pPr>
        <w:ind w:left="-426"/>
        <w:rPr>
          <w:rFonts w:cs="Arial"/>
          <w:b/>
          <w:sz w:val="22"/>
          <w:szCs w:val="22"/>
        </w:rPr>
      </w:pPr>
      <w:r>
        <w:rPr>
          <w:rFonts w:cs="Arial"/>
          <w:b/>
          <w:sz w:val="22"/>
          <w:szCs w:val="22"/>
        </w:rPr>
        <w:t>General</w:t>
      </w:r>
    </w:p>
    <w:p w14:paraId="45828991" w14:textId="77777777" w:rsidR="005511EE" w:rsidRDefault="005511EE" w:rsidP="00B15F4B">
      <w:pPr>
        <w:pStyle w:val="ListParagraph"/>
        <w:numPr>
          <w:ilvl w:val="0"/>
          <w:numId w:val="6"/>
        </w:numPr>
        <w:rPr>
          <w:rFonts w:cs="Arial"/>
          <w:sz w:val="22"/>
          <w:szCs w:val="22"/>
        </w:rPr>
      </w:pPr>
      <w:r>
        <w:rPr>
          <w:rFonts w:cs="Arial"/>
          <w:sz w:val="22"/>
          <w:szCs w:val="22"/>
        </w:rPr>
        <w:t xml:space="preserve">To establish, effective working relationships with professional colleagues. </w:t>
      </w:r>
    </w:p>
    <w:p w14:paraId="3BE45C5D" w14:textId="77777777" w:rsidR="005511EE" w:rsidRDefault="005511EE" w:rsidP="00B15F4B">
      <w:pPr>
        <w:pStyle w:val="ListParagraph"/>
        <w:numPr>
          <w:ilvl w:val="0"/>
          <w:numId w:val="6"/>
        </w:numPr>
        <w:rPr>
          <w:rFonts w:cs="Arial"/>
          <w:sz w:val="22"/>
          <w:szCs w:val="22"/>
        </w:rPr>
      </w:pPr>
      <w:r>
        <w:rPr>
          <w:rFonts w:cs="Arial"/>
          <w:sz w:val="22"/>
          <w:szCs w:val="22"/>
        </w:rPr>
        <w:t>To set a good example to the pupils you teach, through your presentation and personal and professional conduct.</w:t>
      </w:r>
    </w:p>
    <w:p w14:paraId="42B829B6" w14:textId="77777777" w:rsidR="005511EE" w:rsidRDefault="005511EE" w:rsidP="00B15F4B">
      <w:pPr>
        <w:pStyle w:val="ListParagraph"/>
        <w:numPr>
          <w:ilvl w:val="0"/>
          <w:numId w:val="6"/>
        </w:numPr>
        <w:rPr>
          <w:rFonts w:cs="Arial"/>
          <w:sz w:val="22"/>
          <w:szCs w:val="22"/>
        </w:rPr>
      </w:pPr>
      <w:r>
        <w:rPr>
          <w:rFonts w:cs="Arial"/>
          <w:sz w:val="22"/>
          <w:szCs w:val="22"/>
        </w:rPr>
        <w:t>To understand your professional responsibilities in relation to school policies and practices, including those concerned with pastoral and personal safety matters, including bullying.</w:t>
      </w:r>
    </w:p>
    <w:p w14:paraId="2E25015C" w14:textId="77777777" w:rsidR="005511EE" w:rsidRDefault="005511EE" w:rsidP="00B15F4B">
      <w:pPr>
        <w:pStyle w:val="ListParagraph"/>
        <w:numPr>
          <w:ilvl w:val="0"/>
          <w:numId w:val="6"/>
        </w:numPr>
        <w:rPr>
          <w:rFonts w:cs="Arial"/>
          <w:sz w:val="22"/>
          <w:szCs w:val="22"/>
        </w:rPr>
      </w:pPr>
      <w:r>
        <w:rPr>
          <w:rFonts w:cs="Arial"/>
          <w:sz w:val="22"/>
          <w:szCs w:val="22"/>
        </w:rPr>
        <w:t>To recognise that learning takes place inside and outside the school context and understand the need to liaise effectively with parents and other carers and with agencies with responsibility for pupils’ education and welfare.</w:t>
      </w:r>
    </w:p>
    <w:p w14:paraId="5CB202E2" w14:textId="77777777" w:rsidR="005511EE" w:rsidRDefault="005511EE" w:rsidP="00B15F4B">
      <w:pPr>
        <w:pStyle w:val="ListParagraph"/>
        <w:numPr>
          <w:ilvl w:val="0"/>
          <w:numId w:val="6"/>
        </w:numPr>
        <w:rPr>
          <w:rFonts w:cs="Arial"/>
          <w:sz w:val="22"/>
          <w:szCs w:val="22"/>
        </w:rPr>
      </w:pPr>
      <w:r>
        <w:rPr>
          <w:rFonts w:cs="Arial"/>
          <w:sz w:val="22"/>
          <w:szCs w:val="22"/>
        </w:rPr>
        <w:t>To understand the need to take responsibility for your own professional development and to keep up to date with research and development in pedagogy and in your subject.</w:t>
      </w:r>
    </w:p>
    <w:p w14:paraId="3425777C" w14:textId="77777777" w:rsidR="005511EE" w:rsidRDefault="005511EE" w:rsidP="00B15F4B">
      <w:pPr>
        <w:pStyle w:val="ListParagraph"/>
        <w:numPr>
          <w:ilvl w:val="0"/>
          <w:numId w:val="6"/>
        </w:numPr>
        <w:rPr>
          <w:rFonts w:cs="Arial"/>
          <w:sz w:val="22"/>
          <w:szCs w:val="22"/>
        </w:rPr>
      </w:pPr>
      <w:r>
        <w:rPr>
          <w:rFonts w:cs="Arial"/>
          <w:sz w:val="22"/>
          <w:szCs w:val="22"/>
        </w:rPr>
        <w:t>Ensure child protection and safeguarding responsibilities are met.</w:t>
      </w:r>
    </w:p>
    <w:p w14:paraId="1C65B2A8" w14:textId="77777777" w:rsidR="005511EE" w:rsidRDefault="005511EE" w:rsidP="00B15F4B">
      <w:pPr>
        <w:pStyle w:val="ListParagraph"/>
        <w:numPr>
          <w:ilvl w:val="0"/>
          <w:numId w:val="6"/>
        </w:numPr>
        <w:rPr>
          <w:rFonts w:cs="Arial"/>
          <w:sz w:val="22"/>
          <w:szCs w:val="22"/>
        </w:rPr>
      </w:pPr>
      <w:r>
        <w:rPr>
          <w:rFonts w:cs="Arial"/>
          <w:sz w:val="22"/>
          <w:szCs w:val="22"/>
        </w:rPr>
        <w:t>Undertake any other duties and responsibilities as may be assigned from time to time, which are commensurate with the grade of the job.</w:t>
      </w:r>
    </w:p>
    <w:p w14:paraId="04838C02" w14:textId="77777777" w:rsidR="005511EE" w:rsidRDefault="005511EE" w:rsidP="00B15F4B">
      <w:pPr>
        <w:rPr>
          <w:rFonts w:cs="Arial"/>
          <w:sz w:val="22"/>
          <w:szCs w:val="22"/>
        </w:rPr>
      </w:pPr>
    </w:p>
    <w:p w14:paraId="459EEC50" w14:textId="77777777" w:rsidR="005511EE" w:rsidRDefault="005511EE" w:rsidP="00B15F4B">
      <w:pPr>
        <w:rPr>
          <w:rFonts w:cs="Arial"/>
          <w:sz w:val="22"/>
          <w:szCs w:val="22"/>
        </w:rPr>
      </w:pPr>
    </w:p>
    <w:p w14:paraId="5F6F898E" w14:textId="0232F4FE" w:rsidR="007F2CCD" w:rsidRPr="00C833CD" w:rsidRDefault="005511EE" w:rsidP="00C833CD">
      <w:pPr>
        <w:ind w:left="-426"/>
        <w:rPr>
          <w:rFonts w:cs="Arial"/>
          <w:i/>
          <w:sz w:val="22"/>
          <w:szCs w:val="22"/>
        </w:rPr>
      </w:pPr>
      <w:r>
        <w:rPr>
          <w:rFonts w:cs="Arial"/>
          <w:i/>
          <w:sz w:val="22"/>
          <w:szCs w:val="22"/>
        </w:rPr>
        <w:t>This school is committed to safeguarding and promoting the welfare of children and young people and expects all staff and volunteers to share this commitment.  This post is subject to a satisfactory Disclosure and Barring Records check (DBS) Enhanced Disclosure Certificate.</w:t>
      </w:r>
    </w:p>
    <w:sectPr w:rsidR="007F2CCD" w:rsidRPr="00C833CD" w:rsidSect="003E3278">
      <w:headerReference w:type="even" r:id="rId11"/>
      <w:headerReference w:type="default" r:id="rId12"/>
      <w:footerReference w:type="even" r:id="rId13"/>
      <w:footerReference w:type="default" r:id="rId14"/>
      <w:headerReference w:type="first" r:id="rId15"/>
      <w:footerReference w:type="first" r:id="rId16"/>
      <w:pgSz w:w="11901" w:h="16817"/>
      <w:pgMar w:top="1440" w:right="1077" w:bottom="1440"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CCDE1" w14:textId="77777777" w:rsidR="003E3278" w:rsidRDefault="003E3278" w:rsidP="00A94A4C">
      <w:r>
        <w:separator/>
      </w:r>
    </w:p>
  </w:endnote>
  <w:endnote w:type="continuationSeparator" w:id="0">
    <w:p w14:paraId="4B3ED43F" w14:textId="77777777" w:rsidR="003E3278" w:rsidRDefault="003E3278" w:rsidP="00A9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61FD" w14:textId="77777777" w:rsidR="007773AF" w:rsidRDefault="00777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8795" w14:textId="1FE1141F" w:rsidR="00050E94" w:rsidRDefault="005511EE" w:rsidP="005511EE">
    <w:pPr>
      <w:pStyle w:val="Footer"/>
      <w:tabs>
        <w:tab w:val="clear" w:pos="4513"/>
        <w:tab w:val="clear" w:pos="9026"/>
        <w:tab w:val="left" w:pos="25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D91F" w14:textId="77777777" w:rsidR="007773AF" w:rsidRDefault="00777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A9F45" w14:textId="77777777" w:rsidR="003E3278" w:rsidRDefault="003E3278" w:rsidP="00A94A4C">
      <w:r>
        <w:separator/>
      </w:r>
    </w:p>
  </w:footnote>
  <w:footnote w:type="continuationSeparator" w:id="0">
    <w:p w14:paraId="7D212AC5" w14:textId="77777777" w:rsidR="003E3278" w:rsidRDefault="003E3278" w:rsidP="00A94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4D8B" w14:textId="77777777" w:rsidR="007773AF" w:rsidRDefault="00777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874F" w14:textId="73DADB8D" w:rsidR="00A94A4C" w:rsidRDefault="007773AF">
    <w:pPr>
      <w:pStyle w:val="Header"/>
    </w:pPr>
    <w:r>
      <w:rPr>
        <w:noProof/>
      </w:rPr>
      <mc:AlternateContent>
        <mc:Choice Requires="wps">
          <w:drawing>
            <wp:anchor distT="0" distB="0" distL="114300" distR="114300" simplePos="0" relativeHeight="251660288" behindDoc="0" locked="0" layoutInCell="1" allowOverlap="1" wp14:anchorId="363B525E" wp14:editId="2E25B8BE">
              <wp:simplePos x="0" y="0"/>
              <wp:positionH relativeFrom="margin">
                <wp:align>right</wp:align>
              </wp:positionH>
              <wp:positionV relativeFrom="paragraph">
                <wp:posOffset>246380</wp:posOffset>
              </wp:positionV>
              <wp:extent cx="1905635" cy="208800"/>
              <wp:effectExtent l="0" t="0" r="0" b="1270"/>
              <wp:wrapSquare wrapText="bothSides"/>
              <wp:docPr id="1" name="Text Box 1"/>
              <wp:cNvGraphicFramePr/>
              <a:graphic xmlns:a="http://schemas.openxmlformats.org/drawingml/2006/main">
                <a:graphicData uri="http://schemas.microsoft.com/office/word/2010/wordprocessingShape">
                  <wps:wsp>
                    <wps:cNvSpPr txBox="1"/>
                    <wps:spPr>
                      <a:xfrm>
                        <a:off x="0" y="0"/>
                        <a:ext cx="1905635" cy="208800"/>
                      </a:xfrm>
                      <a:prstGeom prst="rect">
                        <a:avLst/>
                      </a:prstGeom>
                      <a:noFill/>
                      <a:ln w="6350">
                        <a:noFill/>
                      </a:ln>
                    </wps:spPr>
                    <wps:txbx>
                      <w:txbxContent>
                        <w:p w14:paraId="3316DCB4" w14:textId="26EA17CA" w:rsidR="007F2CCD" w:rsidRPr="00A062B5" w:rsidRDefault="007F2CCD" w:rsidP="007F2CCD">
                          <w:pPr>
                            <w:jc w:val="right"/>
                            <w:rPr>
                              <w:color w:val="9D9D9C"/>
                              <w:sz w:val="20"/>
                              <w:szCs w:val="20"/>
                            </w:rPr>
                          </w:pPr>
                          <w:r w:rsidRPr="00571048">
                            <w:rPr>
                              <w:color w:val="0556A2"/>
                              <w:sz w:val="20"/>
                              <w:szCs w:val="20"/>
                            </w:rPr>
                            <w:t>Headteacher:</w:t>
                          </w:r>
                          <w:r w:rsidRPr="00E568B9">
                            <w:rPr>
                              <w:color w:val="7C142B"/>
                              <w:sz w:val="20"/>
                              <w:szCs w:val="20"/>
                            </w:rPr>
                            <w:t xml:space="preserve"> </w:t>
                          </w:r>
                          <w:r w:rsidR="00FD6734" w:rsidRPr="00FD6734">
                            <w:rPr>
                              <w:color w:val="7F7F7F" w:themeColor="text1" w:themeTint="80"/>
                              <w:sz w:val="20"/>
                              <w:szCs w:val="20"/>
                            </w:rPr>
                            <w:t>Mrs G Lynch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B525E" id="_x0000_t202" coordsize="21600,21600" o:spt="202" path="m,l,21600r21600,l21600,xe">
              <v:stroke joinstyle="miter"/>
              <v:path gradientshapeok="t" o:connecttype="rect"/>
            </v:shapetype>
            <v:shape id="Text Box 1" o:spid="_x0000_s1026" type="#_x0000_t202" style="position:absolute;margin-left:98.85pt;margin-top:19.4pt;width:150.05pt;height:16.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" filled="f" stroked="f" strokeweight=".5pt">
              <v:textbox inset="0,0,0,0">
                <w:txbxContent>
                  <w:p w14:paraId="3316DCB4" w14:textId="26EA17CA" w:rsidR="007F2CCD" w:rsidRPr="00A062B5" w:rsidRDefault="007F2CCD" w:rsidP="007F2CCD">
                    <w:pPr>
                      <w:jc w:val="right"/>
                      <w:rPr>
                        <w:color w:val="9D9D9C"/>
                        <w:sz w:val="20"/>
                        <w:szCs w:val="20"/>
                      </w:rPr>
                    </w:pPr>
                    <w:r w:rsidRPr="00571048">
                      <w:rPr>
                        <w:color w:val="0556A2"/>
                        <w:sz w:val="20"/>
                        <w:szCs w:val="20"/>
                      </w:rPr>
                      <w:t>Headteacher:</w:t>
                    </w:r>
                    <w:r w:rsidRPr="00E568B9">
                      <w:rPr>
                        <w:color w:val="7C142B"/>
                        <w:sz w:val="20"/>
                        <w:szCs w:val="20"/>
                      </w:rPr>
                      <w:t xml:space="preserve"> </w:t>
                    </w:r>
                    <w:r w:rsidR="00FD6734" w:rsidRPr="00FD6734">
                      <w:rPr>
                        <w:color w:val="7F7F7F" w:themeColor="text1" w:themeTint="80"/>
                        <w:sz w:val="20"/>
                        <w:szCs w:val="20"/>
                      </w:rPr>
                      <w:t>Mrs G Lynch</w:t>
                    </w:r>
                  </w:p>
                </w:txbxContent>
              </v:textbox>
              <w10:wrap type="square" anchorx="margin"/>
            </v:shape>
          </w:pict>
        </mc:Fallback>
      </mc:AlternateContent>
    </w:r>
    <w:r w:rsidR="001B4549" w:rsidRPr="007F2CCD">
      <w:rPr>
        <w:noProof/>
        <w:color w:val="528F32"/>
      </w:rPr>
      <w:drawing>
        <wp:anchor distT="0" distB="0" distL="114300" distR="114300" simplePos="0" relativeHeight="251658240" behindDoc="1" locked="0" layoutInCell="1" allowOverlap="1" wp14:anchorId="728D5D5D" wp14:editId="29104344">
          <wp:simplePos x="0" y="0"/>
          <wp:positionH relativeFrom="column">
            <wp:posOffset>-610512</wp:posOffset>
          </wp:positionH>
          <wp:positionV relativeFrom="paragraph">
            <wp:posOffset>-450215</wp:posOffset>
          </wp:positionV>
          <wp:extent cx="7552966" cy="10688399"/>
          <wp:effectExtent l="0" t="0" r="381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2966" cy="106883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AD09" w14:textId="77777777" w:rsidR="007773AF" w:rsidRDefault="00777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0FA"/>
    <w:multiLevelType w:val="hybridMultilevel"/>
    <w:tmpl w:val="EE1C4C42"/>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156B505E"/>
    <w:multiLevelType w:val="hybridMultilevel"/>
    <w:tmpl w:val="D6C62132"/>
    <w:lvl w:ilvl="0" w:tplc="0DE8FF5E">
      <w:numFmt w:val="bullet"/>
      <w:lvlText w:val="•"/>
      <w:lvlJc w:val="left"/>
      <w:pPr>
        <w:ind w:left="420" w:hanging="420"/>
      </w:pPr>
      <w:rPr>
        <w:rFonts w:ascii="Calibri" w:eastAsia="Times New Roman" w:hAnsi="Calibri" w:cs="Aria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6A36FDF"/>
    <w:multiLevelType w:val="hybridMultilevel"/>
    <w:tmpl w:val="F700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00DE3"/>
    <w:multiLevelType w:val="hybridMultilevel"/>
    <w:tmpl w:val="03506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B47AA"/>
    <w:multiLevelType w:val="hybridMultilevel"/>
    <w:tmpl w:val="1F7E6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340689"/>
    <w:multiLevelType w:val="hybridMultilevel"/>
    <w:tmpl w:val="F050BDA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73623694"/>
    <w:multiLevelType w:val="hybridMultilevel"/>
    <w:tmpl w:val="1D7A2C7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7BC32CAC"/>
    <w:multiLevelType w:val="hybridMultilevel"/>
    <w:tmpl w:val="1A7EC12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16cid:durableId="786630620">
    <w:abstractNumId w:val="3"/>
  </w:num>
  <w:num w:numId="2" w16cid:durableId="2142310628">
    <w:abstractNumId w:val="4"/>
  </w:num>
  <w:num w:numId="3" w16cid:durableId="714888905">
    <w:abstractNumId w:val="0"/>
  </w:num>
  <w:num w:numId="4" w16cid:durableId="914700372">
    <w:abstractNumId w:val="7"/>
  </w:num>
  <w:num w:numId="5" w16cid:durableId="876505116">
    <w:abstractNumId w:val="5"/>
  </w:num>
  <w:num w:numId="6" w16cid:durableId="1154108845">
    <w:abstractNumId w:val="6"/>
  </w:num>
  <w:num w:numId="7" w16cid:durableId="557277563">
    <w:abstractNumId w:val="1"/>
  </w:num>
  <w:num w:numId="8" w16cid:durableId="12305817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66B"/>
    <w:rsid w:val="00050E94"/>
    <w:rsid w:val="000552B7"/>
    <w:rsid w:val="00064BAB"/>
    <w:rsid w:val="00102B6E"/>
    <w:rsid w:val="001B4549"/>
    <w:rsid w:val="00201898"/>
    <w:rsid w:val="00397DB6"/>
    <w:rsid w:val="003C34A6"/>
    <w:rsid w:val="003E3278"/>
    <w:rsid w:val="0047766B"/>
    <w:rsid w:val="004A7DF8"/>
    <w:rsid w:val="00500C49"/>
    <w:rsid w:val="005511EE"/>
    <w:rsid w:val="00571048"/>
    <w:rsid w:val="007773AF"/>
    <w:rsid w:val="007830FA"/>
    <w:rsid w:val="007E115F"/>
    <w:rsid w:val="007F2CCD"/>
    <w:rsid w:val="00824B5F"/>
    <w:rsid w:val="00892CD4"/>
    <w:rsid w:val="00893917"/>
    <w:rsid w:val="008F1904"/>
    <w:rsid w:val="009D71E0"/>
    <w:rsid w:val="009E5281"/>
    <w:rsid w:val="00A02803"/>
    <w:rsid w:val="00A062B5"/>
    <w:rsid w:val="00A51080"/>
    <w:rsid w:val="00A94A4C"/>
    <w:rsid w:val="00B15F4B"/>
    <w:rsid w:val="00B924FE"/>
    <w:rsid w:val="00BB603E"/>
    <w:rsid w:val="00C833CD"/>
    <w:rsid w:val="00D8669D"/>
    <w:rsid w:val="00DB0A5D"/>
    <w:rsid w:val="00E568B9"/>
    <w:rsid w:val="00F2376B"/>
    <w:rsid w:val="00F71FF2"/>
    <w:rsid w:val="00FA73E7"/>
    <w:rsid w:val="00FD6734"/>
    <w:rsid w:val="00FD7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B46D6"/>
  <w15:chartTrackingRefBased/>
  <w15:docId w15:val="{47B594DA-0C51-2540-936C-DB1813B7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A4C"/>
    <w:pPr>
      <w:tabs>
        <w:tab w:val="center" w:pos="4513"/>
        <w:tab w:val="right" w:pos="9026"/>
      </w:tabs>
    </w:pPr>
  </w:style>
  <w:style w:type="character" w:customStyle="1" w:styleId="HeaderChar">
    <w:name w:val="Header Char"/>
    <w:basedOn w:val="DefaultParagraphFont"/>
    <w:link w:val="Header"/>
    <w:uiPriority w:val="99"/>
    <w:rsid w:val="00A94A4C"/>
  </w:style>
  <w:style w:type="paragraph" w:styleId="Footer">
    <w:name w:val="footer"/>
    <w:basedOn w:val="Normal"/>
    <w:link w:val="FooterChar"/>
    <w:uiPriority w:val="99"/>
    <w:unhideWhenUsed/>
    <w:rsid w:val="00A94A4C"/>
    <w:pPr>
      <w:tabs>
        <w:tab w:val="center" w:pos="4513"/>
        <w:tab w:val="right" w:pos="9026"/>
      </w:tabs>
    </w:pPr>
  </w:style>
  <w:style w:type="character" w:customStyle="1" w:styleId="FooterChar">
    <w:name w:val="Footer Char"/>
    <w:basedOn w:val="DefaultParagraphFont"/>
    <w:link w:val="Footer"/>
    <w:uiPriority w:val="99"/>
    <w:rsid w:val="00A94A4C"/>
  </w:style>
  <w:style w:type="paragraph" w:styleId="NormalWeb">
    <w:name w:val="Normal (Web)"/>
    <w:basedOn w:val="Normal"/>
    <w:uiPriority w:val="99"/>
    <w:semiHidden/>
    <w:unhideWhenUsed/>
    <w:rsid w:val="007F2CCD"/>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A062B5"/>
    <w:pPr>
      <w:ind w:left="720"/>
      <w:contextualSpacing/>
    </w:pPr>
  </w:style>
  <w:style w:type="character" w:styleId="Hyperlink">
    <w:name w:val="Hyperlink"/>
    <w:basedOn w:val="DefaultParagraphFont"/>
    <w:uiPriority w:val="99"/>
    <w:unhideWhenUsed/>
    <w:rsid w:val="00FD6734"/>
    <w:rPr>
      <w:color w:val="0563C1" w:themeColor="hyperlink"/>
      <w:u w:val="single"/>
    </w:rPr>
  </w:style>
  <w:style w:type="character" w:styleId="UnresolvedMention">
    <w:name w:val="Unresolved Mention"/>
    <w:basedOn w:val="DefaultParagraphFont"/>
    <w:uiPriority w:val="99"/>
    <w:semiHidden/>
    <w:unhideWhenUsed/>
    <w:rsid w:val="00FD6734"/>
    <w:rPr>
      <w:color w:val="605E5C"/>
      <w:shd w:val="clear" w:color="auto" w:fill="E1DFDD"/>
    </w:rPr>
  </w:style>
  <w:style w:type="paragraph" w:customStyle="1" w:styleId="a">
    <w:name w:val="_"/>
    <w:basedOn w:val="Normal"/>
    <w:rsid w:val="005511EE"/>
    <w:pPr>
      <w:widowControl w:val="0"/>
      <w:ind w:left="720" w:hanging="720"/>
    </w:pPr>
    <w:rPr>
      <w:rFonts w:ascii="Times New Roman" w:eastAsia="Times New Roman" w:hAnsi="Times New Roman" w:cs="Times New Roman"/>
      <w:snapToGrid w:val="0"/>
      <w:szCs w:val="20"/>
    </w:rPr>
  </w:style>
  <w:style w:type="paragraph" w:styleId="NoSpacing">
    <w:name w:val="No Spacing"/>
    <w:uiPriority w:val="1"/>
    <w:qFormat/>
    <w:rsid w:val="005511EE"/>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43215">
      <w:bodyDiv w:val="1"/>
      <w:marLeft w:val="0"/>
      <w:marRight w:val="0"/>
      <w:marTop w:val="0"/>
      <w:marBottom w:val="0"/>
      <w:divBdr>
        <w:top w:val="none" w:sz="0" w:space="0" w:color="auto"/>
        <w:left w:val="none" w:sz="0" w:space="0" w:color="auto"/>
        <w:bottom w:val="none" w:sz="0" w:space="0" w:color="auto"/>
        <w:right w:val="none" w:sz="0" w:space="0" w:color="auto"/>
      </w:divBdr>
    </w:div>
    <w:div w:id="92314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5407D2056FCC409F67645C2ADD0667" ma:contentTypeVersion="18" ma:contentTypeDescription="Create a new document." ma:contentTypeScope="" ma:versionID="3bd85e9a833b6c05732b5505f8a1ee50">
  <xsd:schema xmlns:xsd="http://www.w3.org/2001/XMLSchema" xmlns:xs="http://www.w3.org/2001/XMLSchema" xmlns:p="http://schemas.microsoft.com/office/2006/metadata/properties" xmlns:ns2="44ca4ddd-c76a-40f4-a53e-366658435004" xmlns:ns3="31c8b8ae-d47a-40e4-82ee-1dc13766f9de" targetNamespace="http://schemas.microsoft.com/office/2006/metadata/properties" ma:root="true" ma:fieldsID="52803bbe93cf8e8f458de1c53c0d4467" ns2:_="" ns3:_="">
    <xsd:import namespace="44ca4ddd-c76a-40f4-a53e-366658435004"/>
    <xsd:import namespace="31c8b8ae-d47a-40e4-82ee-1dc13766f9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Internalsign_x002d_of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a4ddd-c76a-40f4-a53e-366658435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c9d5bde-1af6-4f6d-98fc-69a428dc8ef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Internalsign_x002d_off" ma:index="24" nillable="true" ma:displayName="Internal sign-off" ma:format="DateOnly" ma:internalName="Internalsign_x002d_off">
      <xsd:simpleType>
        <xsd:restriction base="dms:DateTim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c8b8ae-d47a-40e4-82ee-1dc13766f9d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4851e7d-6127-4e6f-9b3f-2ca9a0f047f5}" ma:internalName="TaxCatchAll" ma:showField="CatchAllData" ma:web="31c8b8ae-d47a-40e4-82ee-1dc13766f9d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1c8b8ae-d47a-40e4-82ee-1dc13766f9de" xsi:nil="true"/>
    <lcf76f155ced4ddcb4097134ff3c332f xmlns="44ca4ddd-c76a-40f4-a53e-366658435004">
      <Terms xmlns="http://schemas.microsoft.com/office/infopath/2007/PartnerControls"/>
    </lcf76f155ced4ddcb4097134ff3c332f>
    <Internalsign_x002d_off xmlns="44ca4ddd-c76a-40f4-a53e-366658435004" xsi:nil="true"/>
  </documentManagement>
</p:properties>
</file>

<file path=customXml/itemProps1.xml><?xml version="1.0" encoding="utf-8"?>
<ds:datastoreItem xmlns:ds="http://schemas.openxmlformats.org/officeDocument/2006/customXml" ds:itemID="{6412EC50-DC0A-4787-AB31-70610E3E89E4}">
  <ds:schemaRefs>
    <ds:schemaRef ds:uri="http://schemas.microsoft.com/sharepoint/v3/contenttype/forms"/>
  </ds:schemaRefs>
</ds:datastoreItem>
</file>

<file path=customXml/itemProps2.xml><?xml version="1.0" encoding="utf-8"?>
<ds:datastoreItem xmlns:ds="http://schemas.openxmlformats.org/officeDocument/2006/customXml" ds:itemID="{C29BF651-FF26-4CDF-B645-907275C05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a4ddd-c76a-40f4-a53e-366658435004"/>
    <ds:schemaRef ds:uri="31c8b8ae-d47a-40e4-82ee-1dc13766f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571C7E-821B-3B49-BD86-72137F74F858}">
  <ds:schemaRefs>
    <ds:schemaRef ds:uri="http://schemas.openxmlformats.org/officeDocument/2006/bibliography"/>
  </ds:schemaRefs>
</ds:datastoreItem>
</file>

<file path=customXml/itemProps4.xml><?xml version="1.0" encoding="utf-8"?>
<ds:datastoreItem xmlns:ds="http://schemas.openxmlformats.org/officeDocument/2006/customXml" ds:itemID="{F0F3F95E-619E-4E79-8844-EC11149ABD2C}">
  <ds:schemaRefs>
    <ds:schemaRef ds:uri="http://schemas.microsoft.com/office/2006/metadata/properties"/>
    <ds:schemaRef ds:uri="http://schemas.microsoft.com/office/infopath/2007/PartnerControls"/>
    <ds:schemaRef ds:uri="31c8b8ae-d47a-40e4-82ee-1dc13766f9de"/>
    <ds:schemaRef ds:uri="44ca4ddd-c76a-40f4-a53e-36665843500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Vikki Borlase</cp:lastModifiedBy>
  <cp:revision>2</cp:revision>
  <cp:lastPrinted>2024-04-22T11:23:00Z</cp:lastPrinted>
  <dcterms:created xsi:type="dcterms:W3CDTF">2024-04-22T13:45:00Z</dcterms:created>
  <dcterms:modified xsi:type="dcterms:W3CDTF">2024-04-22T13:45:00Z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0x010100995407D2056FCC409F67645C2ADD0667</vt:lpwstr>
  </property>
</Properties>
</file>